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B33EE" w14:textId="77777777" w:rsidR="00393A2C" w:rsidRDefault="00393A2C" w:rsidP="00AE318C">
      <w:pPr>
        <w:jc w:val="center"/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</w:pPr>
      <w:r>
        <w:rPr>
          <w:rFonts w:ascii="Calibri" w:eastAsia="Times New Roman" w:hAnsi="Calibri" w:cs="Calibri"/>
          <w:b/>
          <w:bCs/>
          <w:i/>
          <w:iCs/>
          <w:noProof/>
          <w:color w:val="000000"/>
          <w:sz w:val="32"/>
          <w:szCs w:val="32"/>
          <w:lang w:eastAsia="it-IT"/>
        </w:rPr>
        <w:drawing>
          <wp:inline distT="0" distB="0" distL="0" distR="0" wp14:anchorId="2BAFB27C" wp14:editId="0E5F1644">
            <wp:extent cx="611505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342DA" w14:textId="77777777" w:rsidR="00393A2C" w:rsidRDefault="00393A2C" w:rsidP="00AE318C">
      <w:pPr>
        <w:jc w:val="center"/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</w:pPr>
    </w:p>
    <w:p w14:paraId="5DE63383" w14:textId="1D241917" w:rsidR="00AE318C" w:rsidRPr="00AE318C" w:rsidRDefault="00AE318C" w:rsidP="00AE318C">
      <w:pPr>
        <w:jc w:val="center"/>
        <w:rPr>
          <w:rFonts w:eastAsia="Times New Roman"/>
          <w:sz w:val="24"/>
          <w:szCs w:val="24"/>
          <w:lang w:eastAsia="it-IT"/>
        </w:rPr>
      </w:pPr>
      <w:r w:rsidRPr="00AE318C"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  <w:t xml:space="preserve">SPRINT LAB: </w:t>
      </w:r>
      <w:proofErr w:type="spellStart"/>
      <w:r w:rsidRPr="00AE318C"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  <w:t>Copernicus</w:t>
      </w:r>
      <w:proofErr w:type="spellEnd"/>
      <w:r w:rsidRPr="00AE318C"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  <w:t xml:space="preserve"> Hackathon 2021</w:t>
      </w:r>
    </w:p>
    <w:p w14:paraId="63530E1E" w14:textId="77777777" w:rsidR="00AE318C" w:rsidRPr="00AE318C" w:rsidRDefault="00AE318C" w:rsidP="00AE318C">
      <w:pPr>
        <w:jc w:val="center"/>
        <w:rPr>
          <w:rFonts w:eastAsia="Times New Roman"/>
          <w:sz w:val="24"/>
          <w:szCs w:val="24"/>
          <w:lang w:eastAsia="it-IT"/>
        </w:rPr>
      </w:pPr>
      <w:r w:rsidRPr="00AE318C"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  <w:t>il mare e le coste al centro della sfida in programma dal 4 al 6 giugno</w:t>
      </w:r>
    </w:p>
    <w:p w14:paraId="04517376" w14:textId="3C2AA621" w:rsidR="00AE318C" w:rsidRPr="00980A29" w:rsidRDefault="00AE318C" w:rsidP="00AE318C">
      <w:pPr>
        <w:jc w:val="center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32"/>
          <w:szCs w:val="32"/>
          <w:lang w:eastAsia="it-IT"/>
        </w:rPr>
        <w:t>Dal 18 maggio al via il ciclo di webinar di preparazione </w:t>
      </w:r>
    </w:p>
    <w:p w14:paraId="43C7322F" w14:textId="77777777" w:rsidR="00AE318C" w:rsidRPr="00980A29" w:rsidRDefault="00AE318C" w:rsidP="00AE318C">
      <w:pPr>
        <w:rPr>
          <w:rFonts w:eastAsia="Times New Roman"/>
          <w:sz w:val="24"/>
          <w:szCs w:val="24"/>
          <w:lang w:eastAsia="it-IT"/>
        </w:rPr>
      </w:pPr>
    </w:p>
    <w:p w14:paraId="4BDD1761" w14:textId="535CBFA7" w:rsidR="00AE318C" w:rsidRPr="00980A29" w:rsidRDefault="00AE318C" w:rsidP="00393A2C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Circa il 40% della popolazione dell'UE vive entro 50 km dal mare. Quasi il 40% del PIL europeo viene generato dalle regioni costiere e il 75% del commercio estero si muove sull’acqua. Ecco dunque che il mare e le coste rappresentano una risorsa preziosa da gestire in maniera sostenibile, e l'osservazione della Terra è uno strumento utile a monitorarla e fornire ai decisori in Europa e in Italia strumenti e informazioni per proteggere questa risorsa. Non è quindi un caso se </w:t>
      </w:r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il mare e la costa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siano al centro della </w:t>
      </w:r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 xml:space="preserve">terza edizione di </w:t>
      </w:r>
      <w:proofErr w:type="spellStart"/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 xml:space="preserve"> Hackathon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, in programma </w:t>
      </w:r>
      <w:r w:rsidRPr="00980A2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>dal 4 al 6 giugno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, realizzato da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Italia e inserito nel programma di Sprint Lab 2021, con il supporto dell’associazione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OnData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e con la collaborazione del Distretto Tecnologico Aerospaziale Pugliese (DTA), di Latitudo40, CIHEAM - Istituto Agronomico Mediterraneo di Bari,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CreoDIAS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e GEO</w:t>
      </w:r>
      <w:r w:rsidR="005308CE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-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University.</w:t>
      </w:r>
    </w:p>
    <w:p w14:paraId="5AFC1260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7BD6CA10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“</w:t>
      </w:r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 xml:space="preserve">Da Aprile 2021 </w:t>
      </w:r>
      <w:proofErr w:type="spellStart"/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 xml:space="preserve"> Italia è diventata una Società Benefit e l’Hackathon </w:t>
      </w:r>
      <w:proofErr w:type="spellStart"/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 xml:space="preserve">, insieme alla collaborazione con </w:t>
      </w:r>
      <w:proofErr w:type="spellStart"/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>Sprintlab</w:t>
      </w:r>
      <w:proofErr w:type="spellEnd"/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>, sono esempi di come intendiamo concretizzare il nostro impegno per favorire la crescita del nostro territorio e la creazione di opportunità per i giovani innovatori della nostra regione</w:t>
      </w: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.” dichiara Giovanni Sylos Labini, CEO di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 Italia.</w:t>
      </w:r>
    </w:p>
    <w:p w14:paraId="7A12C23E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3CB2BD3C" w14:textId="49ED83E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Partendo da qui, sviluppatori di software, grafici, designer e giovani innovatori da tutte le parti d’Italia si incontreranno per sfidarsi nel realizzare applicazioni basate su dati e servizi dei satelliti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con l’intento di creare modelli di business innovativi nel turismo proteggendo le coste dall'erosione in modo da incentivare il turismo balneare; capire come utilizzare i dati per massimizzare la creazione di energia pulita e rinnovabile; e individuare il modo di utilizzare i dati per incentivare la pesca sostenibile e proteggere il patrimonio ittico e costiero.</w:t>
      </w:r>
    </w:p>
    <w:p w14:paraId="30127240" w14:textId="37EA0145" w:rsidR="00AE318C" w:rsidRPr="00980A29" w:rsidRDefault="00AE318C" w:rsidP="00393A2C">
      <w:pPr>
        <w:jc w:val="both"/>
        <w:rPr>
          <w:rFonts w:ascii="Calibri" w:eastAsia="Times New Roman" w:hAnsi="Calibri" w:cs="Calibri"/>
          <w:color w:val="202124"/>
          <w:sz w:val="22"/>
          <w:szCs w:val="22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L’hackathon è una metodologia di lavoro e approfondimento in grado di rafforzare le soft skills dei partecipanti e divenire un utile strumento di open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innovation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. Si svolgerà in modalità online </w:t>
      </w: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utilizzando piattaforme dedicate in grado di garantire ai partecipanti la possibilità di vivere a pieno l’esperienza dell’Hackathon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, permettendo a tutti i partecipanti di essere uniti a distanza.</w:t>
      </w:r>
    </w:p>
    <w:p w14:paraId="273F916E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4EB5D7B7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lastRenderedPageBreak/>
        <w:t>“</w:t>
      </w:r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>A differenza del passato, oggi parlare di innovazione, formazione del digitale, open data, spazio e di aerospazio, significa preparare i nostri giovani alle sfide imminenti e far convergere le capacità, gli investimenti e i programmi della Pubblica Amministrazione, della ricerca e del tessuto imprenditoriale verso un futuro più sostenibile</w:t>
      </w: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.” dichiara Vincenzo Barbieri, CMO e Head of Design Lab di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 Italia.</w:t>
      </w:r>
    </w:p>
    <w:p w14:paraId="312178D9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6C25EFDA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b/>
          <w:bCs/>
          <w:color w:val="202124"/>
          <w:sz w:val="22"/>
          <w:szCs w:val="22"/>
          <w:lang w:eastAsia="it-IT"/>
        </w:rPr>
        <w:t>Più Spazio alle donne</w:t>
      </w:r>
    </w:p>
    <w:p w14:paraId="066F61EE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Sviluppo su web di applicazioni per l’elaborazione di immagini satellitari, di sistemi per l’esplorazione spaziale o per l’analisi di dati territoriali, sviluppo delle relazioni con le agenzie spaziali e via dicendo: sono tante le professioni che oggi sono ricoperte da donne, professioniste con esperienza che si sono affermate nel settore aerospaziale e nel mondo dell’innovazione. “</w:t>
      </w:r>
      <w:r w:rsidRPr="00980A29">
        <w:rPr>
          <w:rFonts w:ascii="Calibri" w:eastAsia="Times New Roman" w:hAnsi="Calibri" w:cs="Calibri"/>
          <w:i/>
          <w:iCs/>
          <w:color w:val="202124"/>
          <w:sz w:val="22"/>
          <w:szCs w:val="22"/>
          <w:lang w:eastAsia="it-IT"/>
        </w:rPr>
        <w:t>Nell’organizzazione dell’Hackathon abbiamo voluto tenere in forte considerazione l’equilibrio di genere, e con i colleghi di Impact Hub abbiamo previsto una forte promozione verso il pubblico femminile</w:t>
      </w: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”, sottolinea Mariella Pappalepore,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Chief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 Financial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Officer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 e fondatrice di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 Italia.</w:t>
      </w:r>
    </w:p>
    <w:p w14:paraId="7A0C91F1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3984B0E4" w14:textId="77777777" w:rsidR="00AE318C" w:rsidRPr="00980A29" w:rsidRDefault="00AE318C" w:rsidP="00393A2C">
      <w:pPr>
        <w:jc w:val="both"/>
        <w:rPr>
          <w:rFonts w:ascii="Calibri" w:eastAsia="Times New Roman" w:hAnsi="Calibri" w:cs="Calibri"/>
          <w:b/>
          <w:bCs/>
          <w:color w:val="202124"/>
          <w:sz w:val="22"/>
          <w:szCs w:val="22"/>
          <w:lang w:eastAsia="it-IT"/>
        </w:rPr>
      </w:pPr>
      <w:r w:rsidRPr="00980A29">
        <w:rPr>
          <w:rFonts w:ascii="Calibri" w:eastAsia="Times New Roman" w:hAnsi="Calibri" w:cs="Calibri"/>
          <w:b/>
          <w:bCs/>
          <w:color w:val="202124"/>
          <w:sz w:val="22"/>
          <w:szCs w:val="22"/>
          <w:lang w:eastAsia="it-IT"/>
        </w:rPr>
        <w:t>Formazione, confronto, sperimentazione</w:t>
      </w:r>
    </w:p>
    <w:p w14:paraId="4F47CA61" w14:textId="1D8E45E1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Per prepararsi a questo appuntamento i partecipanti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e gli interessati possono accedere in anticipo al materiale formativo online. S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ono stati ideati anche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tre incontri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webinar gratuiti “</w:t>
      </w:r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Business in orbita”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tesi ad analizzare i nuovi trend di mercato offerti dalla Space Economy, scoprire le opportunità offerte dall’analisi e dallo studio dei dati satellitari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free and o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pen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s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ource del Programma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e ascoltare la storia di due startup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vincitrici della edizione 2020 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che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oggi 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usano i dati satellitari nel settore dell’agricoltura. Il primo appuntamento è in programma per il 18 maggio alle 18 su zoom per parlare con esperti e professionisti del settore. </w:t>
      </w:r>
      <w:r w:rsidRPr="00980A29">
        <w:rPr>
          <w:rFonts w:ascii="Calibri" w:eastAsia="Times New Roman" w:hAnsi="Calibri" w:cs="Calibri"/>
          <w:color w:val="272727"/>
          <w:sz w:val="22"/>
          <w:szCs w:val="22"/>
          <w:lang w:eastAsia="it-IT"/>
        </w:rPr>
        <w:t xml:space="preserve">L’iscrizione è gratuita per tutti gli appuntamenti e si può scegliere se seguire tutti gli incontri o solo quello o quelli che interessano. Bastano due minuti cliccando sul link </w:t>
      </w:r>
      <w:hyperlink r:id="rId5" w:history="1">
        <w:r w:rsidRPr="00980A29">
          <w:rPr>
            <w:rFonts w:ascii="Calibri" w:eastAsia="Times New Roman" w:hAnsi="Calibri" w:cs="Calibri"/>
            <w:color w:val="0000FF"/>
            <w:sz w:val="22"/>
            <w:szCs w:val="22"/>
            <w:u w:val="single"/>
            <w:lang w:eastAsia="it-IT"/>
          </w:rPr>
          <w:t>https://www.sprintlab.it/eventi/business-in-orbita/</w:t>
        </w:r>
      </w:hyperlink>
      <w:r w:rsidRPr="00980A29">
        <w:rPr>
          <w:rFonts w:ascii="Calibri" w:eastAsia="Times New Roman" w:hAnsi="Calibri" w:cs="Calibri"/>
          <w:color w:val="272727"/>
          <w:sz w:val="22"/>
          <w:szCs w:val="22"/>
          <w:lang w:eastAsia="it-IT"/>
        </w:rPr>
        <w:t xml:space="preserve"> per registrarsi. </w:t>
      </w: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I due appuntamenti successivi sono in calendario per il 25 Maggio e il 1 Giugno. Il programma completo di Business in Orbita è disponibile sul</w:t>
      </w:r>
      <w:hyperlink r:id="rId6" w:history="1">
        <w:r w:rsidRPr="00980A29">
          <w:rPr>
            <w:rFonts w:ascii="Calibri" w:eastAsia="Times New Roman" w:hAnsi="Calibri" w:cs="Calibri"/>
            <w:color w:val="202124"/>
            <w:sz w:val="22"/>
            <w:szCs w:val="22"/>
            <w:u w:val="single"/>
            <w:lang w:eastAsia="it-IT"/>
          </w:rPr>
          <w:t xml:space="preserve"> </w:t>
        </w:r>
        <w:r w:rsidRPr="00980A29">
          <w:rPr>
            <w:rFonts w:ascii="Calibri" w:eastAsia="Times New Roman" w:hAnsi="Calibri" w:cs="Calibri"/>
            <w:color w:val="1155CC"/>
            <w:sz w:val="22"/>
            <w:szCs w:val="22"/>
            <w:u w:val="single"/>
            <w:lang w:eastAsia="it-IT"/>
          </w:rPr>
          <w:t>sito web dell’evento</w:t>
        </w:r>
      </w:hyperlink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.</w:t>
      </w:r>
    </w:p>
    <w:p w14:paraId="102BC096" w14:textId="761B7C36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17791BA8" w14:textId="128EF32D" w:rsidR="002A07D9" w:rsidRPr="00980A29" w:rsidRDefault="002A07D9" w:rsidP="00393A2C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  <w:r w:rsidRPr="00980A2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 xml:space="preserve">Come partecipare al </w:t>
      </w:r>
      <w:proofErr w:type="spellStart"/>
      <w:r w:rsidRPr="00980A2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 xml:space="preserve"> Hackathon</w:t>
      </w:r>
    </w:p>
    <w:p w14:paraId="7987E9B2" w14:textId="1113B980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L’evento si svolgerà online sulla piattaforma Remo, totalmente immersiva, con il supporto di coach esperti in sviluppo business, GIS e osservazione della Terra e la possibilità di accedere ai dati del programma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Copernicus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, finanziato e coordinato dalla Commissione Europea, che raccoglie immagini satellitari da diverse fonti, compresi sensori in-situ, le elabora e distribuisce informazioni affidabili e sempre aggiornate, per la stragrande maggioranza come </w:t>
      </w:r>
      <w:r w:rsidRPr="00980A2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 xml:space="preserve">Open Data gratuiti, </w:t>
      </w:r>
      <w:r w:rsidRPr="00980A29">
        <w:rPr>
          <w:rFonts w:ascii="Calibri" w:eastAsia="Times New Roman" w:hAnsi="Calibri" w:cs="Calibri"/>
          <w:b/>
          <w:bCs/>
          <w:color w:val="202124"/>
          <w:sz w:val="22"/>
          <w:szCs w:val="22"/>
          <w:lang w:eastAsia="it-IT"/>
        </w:rPr>
        <w:t> in sei aree tematiche: terra, mare, atmosfera, cambiamento climatico, gestione delle emergenze e sicurezza.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Partecipare alla competizione non significa solo imparare tante cose nuove e verificare se la propria idea è la più innovativa. Si possono anche vincere una serie di premi come un assegno fino a 5mila euro per sviluppare la propria idea, accesso gratuito al percorso di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pre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-incubazione Startup Challenge Camp di fine giugno; un'idea di business su cui lavorare fin da subito con feedback e commenti dei giurati e la possibilità di usufruire di attività di coaching per tutto il team. In palio per i vincitori, infatti, ci sono premi fino a 5mila euro, </w:t>
      </w:r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 xml:space="preserve">l'accesso al percorso di </w:t>
      </w:r>
      <w:proofErr w:type="spellStart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pre</w:t>
      </w:r>
      <w:proofErr w:type="spellEnd"/>
      <w:r w:rsidRPr="00980A29">
        <w:rPr>
          <w:rFonts w:ascii="Calibri" w:eastAsia="Times New Roman" w:hAnsi="Calibri" w:cs="Calibri"/>
          <w:color w:val="202124"/>
          <w:sz w:val="22"/>
          <w:szCs w:val="22"/>
          <w:lang w:eastAsia="it-IT"/>
        </w:rPr>
        <w:t>-incubazione Startup Challenge Camp e al programma di consulenza di The Hub Bari, e la possibilità di usufruire di attività di coaching per tutto il team.</w:t>
      </w:r>
    </w:p>
    <w:p w14:paraId="6E1D3C22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7298E8E6" w14:textId="52FC91A9" w:rsidR="00AE318C" w:rsidRPr="00980A29" w:rsidRDefault="00AE318C" w:rsidP="00393A2C">
      <w:pPr>
        <w:shd w:val="clear" w:color="auto" w:fill="FFFFFF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Le idee verranno presentate davanti ad una giuria di professionisti in ambito aerospazio e business nel pomeriggio di domenica 6 Giugno e verranno valutate secondo 3 criteri: rilevanza: rispetto alla traccia scelta (25%); interesse: utilità per gli utenti, grado di innovatività dell'idea, fattibilità tecnica (50%); team: gradi di coinvolgimento del team, skills e competenze rispetto al progetto (25%). I giudici al momento confermati sono: Giorgio Saccoccia, Presidente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Agenzia Spaziale Italiana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; </w:t>
      </w:r>
      <w:r w:rsidR="002A07D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Giuseppe Acierno, Distretto Tecnologico Aerospaziale Pugliese; 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Giovanni Sylos Labini, CEO &amp; Founder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Italia; Mariarita Costanza, Founder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Everywhe</w:t>
      </w:r>
      <w:r w:rsidR="00980A2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re</w:t>
      </w:r>
      <w:proofErr w:type="spellEnd"/>
      <w:r w:rsidR="00980A29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TEW (Travel Experience Work), </w:t>
      </w:r>
      <w:r w:rsidR="00980A29" w:rsidRPr="00980A2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Giovanni Sebastiano, Head of Strategy, Communication &amp; Investor Relations di </w:t>
      </w:r>
      <w:proofErr w:type="spellStart"/>
      <w:r w:rsidR="00980A29" w:rsidRPr="00980A2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Exprivia</w:t>
      </w:r>
      <w:proofErr w:type="spellEnd"/>
      <w:r w:rsidR="00980A29" w:rsidRPr="00980A2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e Antonio Messeni Petruzzelli, Professore di Gestione dell'Innovazione del Politecnico di Bari.</w:t>
      </w:r>
    </w:p>
    <w:p w14:paraId="6F2BA5D4" w14:textId="31A35A8E" w:rsidR="00AE318C" w:rsidRPr="00980A29" w:rsidRDefault="002A07D9" w:rsidP="00393A2C">
      <w:pPr>
        <w:spacing w:before="240"/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lastRenderedPageBreak/>
        <w:t>L</w:t>
      </w:r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’iscrizione al </w:t>
      </w:r>
      <w:proofErr w:type="spellStart"/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Copernicus</w:t>
      </w:r>
      <w:proofErr w:type="spellEnd"/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Hackathon è totalmente gratuita. Basta andare sul sito </w:t>
      </w:r>
      <w:hyperlink r:id="rId7" w:history="1">
        <w:r w:rsidR="00AE318C" w:rsidRPr="00980A29">
          <w:rPr>
            <w:rFonts w:ascii="Calibri" w:eastAsia="Times New Roman" w:hAnsi="Calibri" w:cs="Calibri"/>
            <w:color w:val="0000FF"/>
            <w:sz w:val="22"/>
            <w:szCs w:val="22"/>
            <w:u w:val="single"/>
            <w:lang w:eastAsia="it-IT"/>
          </w:rPr>
          <w:t>www.hackcopernicus.planetek.it</w:t>
        </w:r>
      </w:hyperlink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, compilare il 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modulo</w:t>
      </w:r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di iscrizione tramite </w:t>
      </w:r>
      <w:proofErr w:type="spellStart"/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Typeform</w:t>
      </w:r>
      <w:proofErr w:type="spellEnd"/>
      <w:r w:rsidR="00AE318C"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e ricevere la mail con la conferma dell’iscrizione. Si può scegliere di partecipare da soli, per poi essere inseriti in un team equilibrato ed eterogeneo nelle competenze o con un team già formato con un massimo di quattro persone. </w:t>
      </w:r>
    </w:p>
    <w:p w14:paraId="7885B3F8" w14:textId="77777777" w:rsidR="00AE318C" w:rsidRPr="00980A29" w:rsidRDefault="00AE318C" w:rsidP="00393A2C">
      <w:pPr>
        <w:jc w:val="both"/>
        <w:rPr>
          <w:rFonts w:eastAsia="Times New Roman"/>
          <w:sz w:val="24"/>
          <w:szCs w:val="24"/>
          <w:lang w:eastAsia="it-IT"/>
        </w:rPr>
      </w:pPr>
    </w:p>
    <w:p w14:paraId="3C5617F9" w14:textId="77777777" w:rsidR="00AE318C" w:rsidRPr="00980A29" w:rsidRDefault="00AE318C" w:rsidP="00393A2C">
      <w:pPr>
        <w:shd w:val="clear" w:color="auto" w:fill="FFFFFF"/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t xml:space="preserve">SPRINT LAB </w:t>
      </w:r>
      <w:r w:rsidRPr="00980A29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 </w:t>
      </w:r>
    </w:p>
    <w:p w14:paraId="4DE26E11" w14:textId="77777777" w:rsidR="00AE318C" w:rsidRPr="00980A29" w:rsidRDefault="00AE318C" w:rsidP="00393A2C">
      <w:pPr>
        <w:shd w:val="clear" w:color="auto" w:fill="FFFFFF"/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Sprint Lab è un programma di sviluppo dinamico mirato alla costruzione di un collegamento virtuoso e concreto tra imprese innovative, formazione e mondo del lavoro. Strutturato con percorsi formativi innovativi sviluppati secondo la regola del</w:t>
      </w:r>
      <w:r w:rsidRPr="00980A29">
        <w:rPr>
          <w:rFonts w:ascii="Calibri" w:eastAsia="Times New Roman" w:hAnsi="Calibri" w:cs="Calibri"/>
          <w:color w:val="272727"/>
          <w:sz w:val="22"/>
          <w:szCs w:val="22"/>
          <w:lang w:eastAsia="it-IT"/>
        </w:rPr>
        <w:t xml:space="preserve"> </w:t>
      </w:r>
      <w:r w:rsidRPr="00980A29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it-IT"/>
        </w:rPr>
        <w:t xml:space="preserve">learning by </w:t>
      </w:r>
      <w:proofErr w:type="spellStart"/>
      <w:r w:rsidRPr="00980A29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it-IT"/>
        </w:rPr>
        <w:t>doing</w:t>
      </w:r>
      <w:proofErr w:type="spellEnd"/>
      <w:r w:rsidRPr="00980A29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it-IT"/>
        </w:rPr>
        <w:t>. </w:t>
      </w:r>
    </w:p>
    <w:p w14:paraId="02A56E60" w14:textId="62D5C5A3" w:rsidR="00AE318C" w:rsidRPr="00AE318C" w:rsidRDefault="00AE318C" w:rsidP="00393A2C">
      <w:pPr>
        <w:shd w:val="clear" w:color="auto" w:fill="FFFFFF"/>
        <w:jc w:val="both"/>
        <w:rPr>
          <w:rFonts w:eastAsia="Times New Roman"/>
          <w:sz w:val="24"/>
          <w:szCs w:val="24"/>
          <w:lang w:eastAsia="it-IT"/>
        </w:rPr>
      </w:pPr>
      <w:r w:rsidRPr="00980A29">
        <w:rPr>
          <w:rFonts w:ascii="Calibri" w:eastAsia="Times New Roman" w:hAnsi="Calibri" w:cs="Calibri"/>
          <w:color w:val="272727"/>
          <w:sz w:val="22"/>
          <w:szCs w:val="22"/>
          <w:lang w:eastAsia="it-IT"/>
        </w:rPr>
        <w:t xml:space="preserve">È ideato e ospitato da </w:t>
      </w:r>
      <w:hyperlink r:id="rId8" w:history="1">
        <w:r w:rsidRPr="00980A29">
          <w:rPr>
            <w:rFonts w:ascii="Calibri" w:eastAsia="Times New Roman" w:hAnsi="Calibri" w:cs="Calibri"/>
            <w:color w:val="0000D2"/>
            <w:sz w:val="22"/>
            <w:szCs w:val="22"/>
            <w:u w:val="single"/>
            <w:lang w:eastAsia="it-IT"/>
          </w:rPr>
          <w:t>Impact Hub Bari</w:t>
        </w:r>
      </w:hyperlink>
      <w:r w:rsidRPr="00980A29">
        <w:rPr>
          <w:rFonts w:ascii="Calibri" w:eastAsia="Times New Roman" w:hAnsi="Calibri" w:cs="Calibri"/>
          <w:color w:val="272727"/>
          <w:sz w:val="22"/>
          <w:szCs w:val="22"/>
          <w:lang w:eastAsia="it-IT"/>
        </w:rPr>
        <w:t xml:space="preserve">, innovativo spazio di coworking nel cuore della Puglia, ed è coordinato tramite un board di regia formato da aziende partner che hanno scelto di investire </w:t>
      </w:r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sull’incubazione delle competenze, dei talenti, e delle professionalità: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Megamark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,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Planetek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Italia, Fondazione Vincenzo Casillo, Master </w:t>
      </w:r>
      <w:proofErr w:type="spellStart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Italy</w:t>
      </w:r>
      <w:proofErr w:type="spellEnd"/>
      <w:r w:rsidRPr="00980A29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, Programma Sviluppo e ITS Logistica Puglia. L’edizione 2020 ha contato trenta diversi eventi, trasferiti in pochi giorni online, con oltre 2mila partecipanti, da tutta Italia, e ha rafforzato il legame con il territorio.</w:t>
      </w:r>
    </w:p>
    <w:p w14:paraId="5D2A6394" w14:textId="77777777" w:rsidR="0046263C" w:rsidRDefault="00393A2C"/>
    <w:sectPr w:rsidR="004626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xNbI0MjIzNzU0MDNS0lEKTi0uzszPAykwqgUAK5e3xywAAAA="/>
  </w:docVars>
  <w:rsids>
    <w:rsidRoot w:val="00AE318C"/>
    <w:rsid w:val="00025853"/>
    <w:rsid w:val="00292EDF"/>
    <w:rsid w:val="002A07D9"/>
    <w:rsid w:val="00393A2C"/>
    <w:rsid w:val="005308CE"/>
    <w:rsid w:val="006660B9"/>
    <w:rsid w:val="00672972"/>
    <w:rsid w:val="006E4993"/>
    <w:rsid w:val="0071417B"/>
    <w:rsid w:val="008333CE"/>
    <w:rsid w:val="0084717B"/>
    <w:rsid w:val="00980A29"/>
    <w:rsid w:val="00A51D00"/>
    <w:rsid w:val="00AE2C53"/>
    <w:rsid w:val="00AE318C"/>
    <w:rsid w:val="00D4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0C8C"/>
  <w15:chartTrackingRefBased/>
  <w15:docId w15:val="{23539270-3908-45CB-BE90-485A3421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318C"/>
    <w:pPr>
      <w:spacing w:before="100" w:beforeAutospacing="1" w:after="100" w:afterAutospacing="1"/>
    </w:pPr>
    <w:rPr>
      <w:rFonts w:eastAsia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AE3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ri.impacthub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ackcopernicus.planetek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printlab.it/eventi/business-in-orbita/" TargetMode="External"/><Relationship Id="rId5" Type="http://schemas.openxmlformats.org/officeDocument/2006/relationships/hyperlink" Target="https://www.sprintlab.it/eventi/business-in-orbita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Buonavoglia</dc:creator>
  <cp:keywords/>
  <dc:description/>
  <cp:lastModifiedBy>Antonio Buonavoglia</cp:lastModifiedBy>
  <cp:revision>4</cp:revision>
  <dcterms:created xsi:type="dcterms:W3CDTF">2021-05-14T08:01:00Z</dcterms:created>
  <dcterms:modified xsi:type="dcterms:W3CDTF">2021-05-14T13:48:00Z</dcterms:modified>
</cp:coreProperties>
</file>